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1AAA">
      <w:pPr>
        <w:pStyle w:val="2"/>
        <w:widowControl/>
        <w:ind w:firstLine="420"/>
        <w:textAlignment w:val="baseline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附件：</w:t>
      </w:r>
    </w:p>
    <w:p w14:paraId="74932193">
      <w:pPr>
        <w:spacing w:line="360" w:lineRule="auto"/>
        <w:jc w:val="center"/>
        <w:outlineLvl w:val="1"/>
        <w:rPr>
          <w:rFonts w:ascii="宋体" w:hAnsi="宋体"/>
          <w:b/>
          <w:bCs/>
          <w:sz w:val="28"/>
        </w:rPr>
      </w:pPr>
      <w:bookmarkStart w:id="0" w:name="_GoBack"/>
      <w:r>
        <w:rPr>
          <w:rFonts w:hint="eastAsia" w:ascii="宋体" w:hAnsi="宋体"/>
          <w:b/>
          <w:bCs/>
          <w:sz w:val="28"/>
        </w:rPr>
        <w:t>廉政合作</w:t>
      </w:r>
      <w:r>
        <w:rPr>
          <w:rFonts w:ascii="宋体" w:hAnsi="宋体"/>
          <w:b/>
          <w:bCs/>
          <w:sz w:val="28"/>
        </w:rPr>
        <w:t>承诺书</w:t>
      </w:r>
    </w:p>
    <w:bookmarkEnd w:id="0"/>
    <w:p w14:paraId="7537BD2B">
      <w:pPr>
        <w:rPr>
          <w:rFonts w:ascii="宋体" w:hAnsi="宋体"/>
          <w:sz w:val="24"/>
        </w:rPr>
      </w:pPr>
    </w:p>
    <w:p w14:paraId="70CEF18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为加强采购及合同履行过程中的规范运作，确保招投标、谈判工作的公平、公正、公开，防止在招投标、谈判及合同履行过程中以权谋私等违法违纪案件的发生，我（公司、厂）承诺如下：</w:t>
      </w:r>
    </w:p>
    <w:p w14:paraId="6E1CEAD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在项目招投标、谈判活动以及相关合同履行的过程中，不以任何理由向云南网际科技有限公司招标、采购工作人员赠送钱、物、有价证券和免费提供劳务，不为云南网际科技有限公司招标、采购工作人员安排宴请、旅游、娱乐活动。</w:t>
      </w:r>
    </w:p>
    <w:p w14:paraId="27761FA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2、如若中标或者达成合作，不同云南网际科技有限公司招标、采购工作人员及其亲属从事与本项目相关的物资买卖及中介活动，不私下转包、分包中标项目。</w:t>
      </w:r>
    </w:p>
    <w:p w14:paraId="1F1D66D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3、不与其他投标人（或供应商）相互串通报价，不采取任何手段排挤其他投标人（或供应商）参与公平竞争和损害云南网际科技有限公司的利益。</w:t>
      </w:r>
    </w:p>
    <w:p w14:paraId="278B323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如若违反本承诺书中应遵守的条款，我（公司、厂）自愿接受取消本项目竞标或者谈判资格（如已中标或者达成合作，则中标或者合作无效，已签订合同的，中止执行），以及三年内禁止参加云南网际科技有限公司及相关单位的投标、竞标活动的处罚。</w:t>
      </w:r>
    </w:p>
    <w:p w14:paraId="5ED4F6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37402FB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 w14:paraId="0A944623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投标供应方单位：（盖章）                             </w:t>
      </w:r>
    </w:p>
    <w:p w14:paraId="10761C9B">
      <w:pPr>
        <w:spacing w:line="360" w:lineRule="auto"/>
        <w:ind w:right="480" w:firstLine="480" w:firstLineChars="200"/>
        <w:jc w:val="right"/>
        <w:rPr>
          <w:rFonts w:hint="eastAsia" w:ascii="宋体" w:hAnsi="宋体"/>
          <w:sz w:val="24"/>
        </w:rPr>
      </w:pPr>
    </w:p>
    <w:p w14:paraId="128B3300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投标方（或供应商）项目负责人：                      </w:t>
      </w:r>
    </w:p>
    <w:p w14:paraId="09A38F07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94706D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地址：</w:t>
      </w:r>
    </w:p>
    <w:p w14:paraId="29EBF5C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电话：</w:t>
      </w:r>
    </w:p>
    <w:p w14:paraId="76CD52D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年       月      日</w:t>
      </w:r>
    </w:p>
    <w:p w14:paraId="693B8EC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72B2"/>
    <w:rsid w:val="209972B2"/>
    <w:rsid w:val="29FF36FA"/>
    <w:rsid w:val="44551497"/>
    <w:rsid w:val="53D95FAF"/>
    <w:rsid w:val="63B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2024-12-26T02:21:00Z</dcterms:created>
  <dc:creator>陈</dc:creator>
  <cp:lastModifiedBy>陈</cp:lastModifiedBy>
  <dcterms:modified xsi:type="dcterms:W3CDTF">2024-12-26T02:21:35Z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D5C8A52537934479996D84D050DD76FA_11</vt:lpwstr>
  </property>
  <property fmtid="{D5CDD505-2E9C-101B-9397-08002B2CF9AE}" pid="4" name="KSOTemplateDocerSaveRecord">
    <vt:lpwstr>eyJoZGlkIjoiYTY4MjIxNDY2YWJlOTMwZjI3ZjNiZGE5MDhiNGQ4NTkiLCJ1c2VySWQiOiIxOTg2ODM0MzUifQ==</vt:lpwstr>
  </property>
</Properties>
</file>